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kern w:val="2"/>
          <w:sz w:val="38"/>
          <w:szCs w:val="38"/>
        </w:rPr>
      </w:pPr>
      <w:r>
        <w:rPr>
          <w:b/>
          <w:kern w:val="2"/>
          <w:sz w:val="38"/>
          <w:szCs w:val="38"/>
        </w:rPr>
        <w:t xml:space="preserve">Федеральный реестр инвалидов – </w:t>
      </w:r>
    </w:p>
    <w:p>
      <w:pPr>
        <w:pStyle w:val="NoSpacing"/>
        <w:jc w:val="center"/>
        <w:rPr>
          <w:b/>
          <w:b/>
          <w:kern w:val="2"/>
          <w:sz w:val="32"/>
          <w:szCs w:val="32"/>
        </w:rPr>
      </w:pPr>
      <w:r>
        <w:rPr>
          <w:b/>
          <w:kern w:val="2"/>
          <w:sz w:val="32"/>
          <w:szCs w:val="32"/>
        </w:rPr>
        <w:t>актуальная информация в оперативном режиме</w:t>
      </w:r>
    </w:p>
    <w:p>
      <w:pPr>
        <w:pStyle w:val="Normal"/>
        <w:ind w:firstLine="708"/>
        <w:rPr>
          <w:sz w:val="23"/>
          <w:szCs w:val="23"/>
        </w:rPr>
      </w:pPr>
      <w:r>
        <w:rPr>
          <w:sz w:val="23"/>
          <w:szCs w:val="23"/>
        </w:rPr>
        <w:t>Инвалиды являются получателями как федеральных социальных льгот, так и льгот на уровне субъектов РФ. До недавнего времени информация о социальном обеспечении и реабилитации людей с ограниченными возможностями, находившаяся в ведении различных ведомств, была несистематизирована, поэтому возникали сложности с получением актуальной информации в оперативном режиме.</w:t>
      </w:r>
    </w:p>
    <w:p>
      <w:pPr>
        <w:pStyle w:val="Normal"/>
        <w:ind w:firstLine="708"/>
        <w:rPr>
          <w:sz w:val="23"/>
          <w:szCs w:val="23"/>
        </w:rPr>
      </w:pPr>
      <w:r>
        <w:rPr>
          <w:sz w:val="23"/>
          <w:szCs w:val="23"/>
        </w:rPr>
        <w:t xml:space="preserve">Отсутствие достоверной информации о фактической численности инвалидов, об их уровне образования, трудовой занятости и потребности в мерах социальной защиты затрудняло проведение анализа социально-экономического положения инвалидов, осложняло процесс планирования реабилитационных мероприятий и оценки их эффективности, а также не позволяло инвалидам получать полную информацию об имеющихся у них правах и возможностях. Изменить ситуацию помогло создание федеральной государственной информационной системы «Федеральный реестр инвалидов» (ФГИС ФРИ). </w:t>
      </w:r>
    </w:p>
    <w:p>
      <w:pPr>
        <w:pStyle w:val="Normal"/>
        <w:ind w:firstLine="708"/>
        <w:rPr/>
      </w:pPr>
      <w:r>
        <w:rPr>
          <w:sz w:val="23"/>
          <w:szCs w:val="23"/>
        </w:rPr>
        <w:t>ФГИС ФРИ (</w:t>
      </w:r>
      <w:hyperlink r:id="rId2" w:tgtFrame="_blank">
        <w:r>
          <w:rPr>
            <w:rStyle w:val="Style7"/>
            <w:sz w:val="23"/>
            <w:szCs w:val="23"/>
          </w:rPr>
          <w:t>www.sfri.ru</w:t>
        </w:r>
      </w:hyperlink>
      <w:r>
        <w:rPr>
          <w:sz w:val="23"/>
          <w:szCs w:val="23"/>
        </w:rPr>
        <w:t>)  – это новый инструмент реализации государственной политики в отношении реабилитации инвалидов и их интеграции в общество. Разработчиком и оператором системы выступает Пенсионный фонд России. ФГИС ФРИ обеспечивает органам государственной власти доступ к персонифицированным данным об инвалидах при предоставлении им государственных услуг.</w:t>
      </w:r>
    </w:p>
    <w:p>
      <w:pPr>
        <w:pStyle w:val="Normal"/>
        <w:ind w:firstLine="708"/>
        <w:rPr/>
      </w:pPr>
      <w:r>
        <w:rPr>
          <w:sz w:val="23"/>
          <w:szCs w:val="23"/>
        </w:rPr>
        <w:t xml:space="preserve">Одним из достоинств ФГИС ФРИ является специально созданный Личный кабинет на сайте </w:t>
      </w:r>
      <w:hyperlink r:id="rId3" w:tgtFrame="_blank">
        <w:r>
          <w:rPr>
            <w:rStyle w:val="Style7"/>
            <w:sz w:val="23"/>
            <w:szCs w:val="23"/>
          </w:rPr>
          <w:t>www.sfri.ru</w:t>
        </w:r>
      </w:hyperlink>
      <w:r>
        <w:rPr>
          <w:sz w:val="23"/>
          <w:szCs w:val="23"/>
        </w:rPr>
        <w:t>, в котором гражданин, признанный инвалидом, может получить информацию об инвалидности, о рекомендованных и исполненных мероприятиях реабилитации и абилитации, положенных и предоставленных лично ему услугах и выплатах. Также через Личный кабинет можно обратиться за предоставлением услуг в электронном виде.</w:t>
      </w:r>
    </w:p>
    <w:p>
      <w:pPr>
        <w:pStyle w:val="Normal"/>
        <w:ind w:firstLine="708"/>
        <w:rPr>
          <w:sz w:val="23"/>
          <w:szCs w:val="23"/>
        </w:rPr>
      </w:pPr>
      <w:r>
        <w:rPr>
          <w:sz w:val="23"/>
          <w:szCs w:val="23"/>
        </w:rPr>
        <w:t>Для доступа к полному перечню государственных услуг в Личном кабинет на сайте ФГИС ФРИ гражданину необходимо зарегистрироваться в Единой системе идентификации и аутентификации (ЕСИА) на Едином портале государственных услуг (gosuslugi.ru) и подтвердить свою учетную запись.</w:t>
      </w:r>
    </w:p>
    <w:p>
      <w:pPr>
        <w:pStyle w:val="Normal"/>
        <w:ind w:firstLine="708"/>
        <w:rPr>
          <w:sz w:val="23"/>
          <w:szCs w:val="23"/>
        </w:rPr>
      </w:pPr>
      <w:r>
        <w:rPr>
          <w:sz w:val="23"/>
          <w:szCs w:val="23"/>
        </w:rPr>
        <w:t>В помощь инвалидам на сайте существует раздел «Жизненные ситуации»,  где можно найти ответы на вопросы по оформлению инвалидности, по оформлению пенсии по инвалидности, ежемесячной выплаты или набора соцуслуги. Также здесь представлена информация  по обучению и трудоустройству инвалидов и прописан алгоритм действий в той или иной жизненной ситуации.</w:t>
      </w:r>
    </w:p>
    <w:p>
      <w:pPr>
        <w:pStyle w:val="Normal"/>
        <w:ind w:firstLine="708"/>
        <w:rPr>
          <w:i/>
          <w:i/>
          <w:sz w:val="23"/>
          <w:szCs w:val="23"/>
        </w:rPr>
      </w:pPr>
      <w:r>
        <w:rPr>
          <w:i/>
          <w:sz w:val="23"/>
          <w:szCs w:val="23"/>
        </w:rPr>
        <w:t>Справочно: На сегодняшний день в  Пермском крае  проживают более 203 тысяч граждан, которым присвоен статус инвалида. Из них 58% женщин и 42% мужчин. По группам инвалидности: I группа – 12%,  II – 46%,  III – 40%. Более 67% граждан, имеющих статус инвалида, - это лица старше 60 лет. Из граждан трудоспособного возраста (более 55 тыс. человек) 21% работают, среди них – 336 инвалидов I группы.</w:t>
      </w:r>
    </w:p>
    <w:p>
      <w:pPr>
        <w:pStyle w:val="Normal"/>
        <w:spacing w:beforeAutospacing="1" w:afterAutospacing="1"/>
        <w:ind w:firstLine="708"/>
        <w:rPr/>
      </w:pPr>
      <w:r>
        <w:rPr/>
      </w:r>
    </w:p>
    <w:sectPr>
      <w:headerReference w:type="default" r:id="rId4"/>
      <w:footerReference w:type="default" r:id="rId5"/>
      <w:type w:val="nextPage"/>
      <w:pgSz w:w="11906" w:h="16838"/>
      <w:pgMar w:left="1260" w:right="926" w:header="567" w:top="2516" w:footer="567" w:bottom="1079"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mc:AlternateContent>
        <mc:Choice Requires="wps">
          <w:drawing>
            <wp:anchor behindDoc="1" distT="0" distB="0" distL="114300" distR="114300" simplePos="0" locked="0" layoutInCell="1" allowOverlap="1" relativeHeight="5">
              <wp:simplePos x="0" y="0"/>
              <wp:positionH relativeFrom="column">
                <wp:posOffset>-16510</wp:posOffset>
              </wp:positionH>
              <wp:positionV relativeFrom="paragraph">
                <wp:posOffset>46990</wp:posOffset>
              </wp:positionV>
              <wp:extent cx="4370705" cy="1270"/>
              <wp:effectExtent l="0" t="0" r="0" b="0"/>
              <wp:wrapNone/>
              <wp:docPr id="7" name=""/>
              <a:graphic xmlns:a="http://schemas.openxmlformats.org/drawingml/2006/main">
                <a:graphicData uri="http://schemas.microsoft.com/office/word/2010/wordprocessingShape">
                  <wps:wsp>
                    <wps:cNvSpPr/>
                    <wps:spPr>
                      <a:xfrm>
                        <a:off x="0" y="0"/>
                        <a:ext cx="6227280" cy="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1.3pt,3.7pt" to="489pt,3.7pt" stroked="t" style="position:absolute">
              <v:stroke color="black" weight="12600" joinstyle="round" endcap="flat"/>
              <v:fill o:detectmouseclick="t" on="false"/>
            </v:line>
          </w:pict>
        </mc:Fallback>
      </mc:AlternateContent>
    </w:r>
  </w:p>
  <w:p>
    <w:pPr>
      <w:pStyle w:val="Normal"/>
      <w:jc w:val="center"/>
      <w:rPr>
        <w:rFonts w:ascii="Arial" w:hAnsi="Arial" w:cs="Arial"/>
        <w:b/>
        <w:b/>
        <w:sz w:val="22"/>
        <w:szCs w:val="22"/>
      </w:rPr>
    </w:pPr>
    <w:r>
      <w:rPr>
        <w:rFonts w:cs="Arial" w:ascii="Arial" w:hAnsi="Arial"/>
        <w:sz w:val="22"/>
        <w:szCs w:val="22"/>
      </w:rPr>
      <w:t xml:space="preserve">тел. (342) 264-32-04                </w:t>
    </w:r>
    <w:r>
      <w:rPr>
        <w:rFonts w:cs="Arial" w:ascii="Arial" w:hAnsi="Arial"/>
        <w:b/>
        <w:sz w:val="22"/>
        <w:szCs w:val="22"/>
      </w:rPr>
      <w:t>Пресс-служба ОПФР</w:t>
    </w:r>
    <w:r>
      <w:rPr>
        <w:rFonts w:cs="Arial" w:ascii="Arial" w:hAnsi="Arial"/>
        <w:sz w:val="22"/>
        <w:szCs w:val="22"/>
      </w:rPr>
      <w:t xml:space="preserve">                      е-</w:t>
    </w:r>
    <w:r>
      <w:rPr>
        <w:rFonts w:cs="Arial" w:ascii="Arial" w:hAnsi="Arial"/>
        <w:sz w:val="22"/>
        <w:szCs w:val="22"/>
        <w:lang w:val="en-US"/>
      </w:rPr>
      <w:t>mail</w:t>
    </w:r>
    <w:r>
      <w:rPr>
        <w:rFonts w:cs="Arial" w:ascii="Arial" w:hAnsi="Arial"/>
        <w:sz w:val="22"/>
        <w:szCs w:val="22"/>
      </w:rPr>
      <w:t xml:space="preserve">: </w:t>
    </w:r>
    <w:r>
      <w:rPr>
        <w:rFonts w:cs="Arial" w:ascii="Arial" w:hAnsi="Arial"/>
        <w:sz w:val="22"/>
        <w:szCs w:val="22"/>
        <w:lang w:val="en-US"/>
      </w:rPr>
      <w:t>pressa</w:t>
    </w:r>
    <w:r>
      <w:rPr>
        <w:rFonts w:cs="Arial" w:ascii="Arial" w:hAnsi="Arial"/>
        <w:sz w:val="22"/>
        <w:szCs w:val="22"/>
      </w:rPr>
      <w:t>@</w:t>
    </w:r>
    <w:r>
      <w:rPr>
        <w:rFonts w:cs="Arial" w:ascii="Arial" w:hAnsi="Arial"/>
        <w:sz w:val="22"/>
        <w:szCs w:val="22"/>
        <w:lang w:val="en-US"/>
      </w:rPr>
      <w:t>pfr</w:t>
    </w:r>
    <w:r>
      <w:rPr>
        <w:rFonts w:cs="Arial" w:ascii="Arial" w:hAnsi="Arial"/>
        <w:sz w:val="22"/>
        <w:szCs w:val="22"/>
      </w:rPr>
      <w:t>.</w:t>
    </w:r>
    <w:r>
      <w:rPr>
        <w:rFonts w:cs="Arial" w:ascii="Arial" w:hAnsi="Arial"/>
        <w:sz w:val="22"/>
        <w:szCs w:val="22"/>
        <w:lang w:val="en-US"/>
      </w:rPr>
      <w:t>perm</w:t>
    </w:r>
    <w:r>
      <w:rPr>
        <w:rFonts w:cs="Arial" w:ascii="Arial" w:hAnsi="Arial"/>
        <w:sz w:val="22"/>
        <w:szCs w:val="22"/>
      </w:rPr>
      <w:t>.</w:t>
    </w:r>
    <w:r>
      <w:rPr>
        <w:rFonts w:cs="Arial" w:ascii="Arial" w:hAnsi="Arial"/>
        <w:sz w:val="22"/>
        <w:szCs w:val="22"/>
        <w:lang w:val="en-US"/>
      </w:rPr>
      <w:t>ru</w:t>
    </w:r>
  </w:p>
  <w:p>
    <w:pPr>
      <w:pStyle w:val="Normal"/>
      <w:jc w:val="right"/>
      <w:rPr>
        <w:sz w:val="16"/>
        <w:szCs w:val="16"/>
      </w:rPr>
    </w:pPr>
    <w:r>
      <w:rPr>
        <w:sz w:val="16"/>
        <w:szCs w:val="16"/>
      </w:rPr>
    </w:r>
  </w:p>
  <w:p>
    <w:pPr>
      <w:pStyle w:val="Normal"/>
      <w:jc w:val="right"/>
      <w:rPr/>
    </w:pPr>
    <w:r>
      <w:rPr>
        <w:sz w:val="16"/>
        <w:szCs w:val="16"/>
      </w:rPr>
      <w:t xml:space="preserve">Страница </w:t>
    </w:r>
    <w:r>
      <w:rPr>
        <w:sz w:val="16"/>
        <w:szCs w:val="16"/>
      </w:rPr>
      <w:fldChar w:fldCharType="begin"/>
    </w:r>
    <w:r>
      <w:rPr>
        <w:sz w:val="16"/>
        <w:szCs w:val="16"/>
      </w:rPr>
      <w:instrText> PAGE </w:instrText>
    </w:r>
    <w:r>
      <w:rPr>
        <w:sz w:val="16"/>
        <w:szCs w:val="16"/>
      </w:rPr>
      <w:fldChar w:fldCharType="separate"/>
    </w:r>
    <w:r>
      <w:rPr>
        <w:sz w:val="16"/>
        <w:szCs w:val="16"/>
      </w:rPr>
      <w:t>1</w:t>
    </w:r>
    <w:r>
      <w:rPr>
        <w:sz w:val="16"/>
        <w:szCs w:val="16"/>
      </w:rPr>
      <w:fldChar w:fldCharType="end"/>
    </w:r>
    <w:r>
      <w:rPr>
        <w:sz w:val="16"/>
        <w:szCs w:val="16"/>
      </w:rPr>
      <w:t xml:space="preserve"> из </w:t>
    </w:r>
    <w:r>
      <w:rPr>
        <w:sz w:val="16"/>
        <w:szCs w:val="16"/>
      </w:rPr>
      <w:fldChar w:fldCharType="begin"/>
    </w:r>
    <w:r>
      <w:rPr>
        <w:sz w:val="16"/>
        <w:szCs w:val="16"/>
      </w:rPr>
      <w:instrText> NUMPAGES </w:instrText>
    </w:r>
    <w:r>
      <w:rPr>
        <w:sz w:val="16"/>
        <w:szCs w:val="16"/>
      </w:rPr>
      <w:fldChar w:fldCharType="separate"/>
    </w:r>
    <w:r>
      <w:rPr>
        <w:sz w:val="16"/>
        <w:szCs w:val="16"/>
      </w:rPr>
      <w:t>1</w:t>
    </w:r>
    <w:r>
      <w:rPr>
        <w:sz w:val="16"/>
        <w:szCs w:val="16"/>
      </w:rPr>
      <w:fldChar w:fldCharType="end"/>
    </w:r>
  </w:p>
  <w:p>
    <w:pPr>
      <w:pStyle w:val="Normal"/>
      <w:spacing w:before="0" w:after="120"/>
      <w:rPr>
        <w:rFonts w:ascii="Arial" w:hAnsi="Arial"/>
        <w:b/>
        <w:b/>
      </w:rPr>
    </w:pPr>
    <w:r>
      <w:rPr>
        <w:rFonts w:ascii="Arial" w:hAnsi="Arial"/>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before="0" w:after="120"/>
      <w:jc w:val="right"/>
      <w:rPr/>
    </w:pPr>
    <w:r>
      <w:rPr/>
      <w:drawing>
        <wp:inline distT="0" distB="0" distL="19050" distR="0">
          <wp:extent cx="876300" cy="876300"/>
          <wp:effectExtent l="0" t="0" r="0" b="0"/>
          <wp:docPr id="2"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Pension_fond"/>
                  <pic:cNvPicPr>
                    <a:picLocks noChangeAspect="1" noChangeArrowheads="1"/>
                  </pic:cNvPicPr>
                </pic:nvPicPr>
                <pic:blipFill>
                  <a:blip r:embed="rId1"/>
                  <a:stretch>
                    <a:fillRect/>
                  </a:stretch>
                </pic:blipFill>
                <pic:spPr bwMode="auto">
                  <a:xfrm>
                    <a:off x="0" y="0"/>
                    <a:ext cx="876300" cy="876300"/>
                  </a:xfrm>
                  <a:prstGeom prst="rect">
                    <a:avLst/>
                  </a:prstGeom>
                </pic:spPr>
              </pic:pic>
            </a:graphicData>
          </a:graphic>
        </wp:inline>
      </w:drawing>
      <mc:AlternateContent>
        <mc:Choice Requires="wps">
          <w:drawing>
            <wp:anchor behindDoc="1" distT="0" distB="0" distL="114300" distR="114300" simplePos="0" locked="0" layoutInCell="1" allowOverlap="1" relativeHeight="3">
              <wp:simplePos x="0" y="0"/>
              <wp:positionH relativeFrom="column">
                <wp:posOffset>76200</wp:posOffset>
              </wp:positionH>
              <wp:positionV relativeFrom="paragraph">
                <wp:posOffset>780415</wp:posOffset>
              </wp:positionV>
              <wp:extent cx="3635375" cy="1270"/>
              <wp:effectExtent l="0" t="0" r="0" b="0"/>
              <wp:wrapNone/>
              <wp:docPr id="1" name=""/>
              <a:graphic xmlns:a="http://schemas.openxmlformats.org/drawingml/2006/main">
                <a:graphicData uri="http://schemas.microsoft.com/office/word/2010/wordprocessingShape">
                  <wps:wsp>
                    <wps:cNvSpPr/>
                    <wps:spPr>
                      <a:xfrm>
                        <a:off x="0" y="0"/>
                        <a:ext cx="5179680" cy="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6pt,61.45pt" to="413.8pt,61.45pt" stroked="t" style="position:absolute">
              <v:stroke color="black" weight="12600" joinstyle="round" endcap="flat"/>
              <v:fill o:detectmouseclick="t" on="false"/>
            </v:line>
          </w:pict>
        </mc:Fallback>
      </mc:AlternateContent>
    </w:r>
    <w:r>
      <mc:AlternateContent>
        <mc:Choice Requires="wps">
          <w:drawing>
            <wp:anchor behindDoc="1" distT="0" distB="0" distL="114300" distR="114300" simplePos="0" locked="0" layoutInCell="1" allowOverlap="1" relativeHeight="2">
              <wp:simplePos x="0" y="0"/>
              <wp:positionH relativeFrom="column">
                <wp:posOffset>-17145</wp:posOffset>
              </wp:positionH>
              <wp:positionV relativeFrom="paragraph">
                <wp:posOffset>49530</wp:posOffset>
              </wp:positionV>
              <wp:extent cx="5474970" cy="914400"/>
              <wp:effectExtent l="0" t="0" r="0" b="0"/>
              <wp:wrapNone/>
              <wp:docPr id="3" name=""/>
              <a:graphic xmlns:a="http://schemas.openxmlformats.org/drawingml/2006/main">
                <a:graphicData uri="http://schemas.microsoft.com/office/word/2010/wordprocessingShape">
                  <wps:wsp>
                    <wps:cNvSpPr txBox="1"/>
                    <wps:spPr>
                      <a:xfrm>
                        <a:off x="0" y="0"/>
                        <a:ext cx="5474970" cy="914400"/>
                      </a:xfrm>
                      <a:prstGeom prst="rect"/>
                    </wps:spPr>
                    <wps:txbx>
                      <w:txbxContent>
                        <w:p>
                          <w:pPr>
                            <w:pStyle w:val="1"/>
                            <w:jc w:val="center"/>
                            <w:rPr>
                              <w:rFonts w:ascii="Arial" w:hAnsi="Arial"/>
                              <w:spacing w:val="30"/>
                              <w:w w:val="120"/>
                              <w:sz w:val="24"/>
                            </w:rPr>
                          </w:pPr>
                          <w:r>
                            <w:rPr>
                              <w:rFonts w:ascii="Arial" w:hAnsi="Arial"/>
                              <w:spacing w:val="30"/>
                              <w:w w:val="120"/>
                              <w:sz w:val="24"/>
                            </w:rPr>
                            <w:t>Государственное учреждение -</w:t>
                          </w:r>
                        </w:p>
                        <w:p>
                          <w:pPr>
                            <w:pStyle w:val="1"/>
                            <w:jc w:val="center"/>
                            <w:rPr>
                              <w:rFonts w:ascii="Arial" w:hAnsi="Arial"/>
                              <w:spacing w:val="30"/>
                              <w:w w:val="120"/>
                              <w:sz w:val="24"/>
                            </w:rPr>
                          </w:pPr>
                          <w:r>
                            <w:rPr>
                              <w:rFonts w:ascii="Arial" w:hAnsi="Arial"/>
                              <w:spacing w:val="30"/>
                              <w:w w:val="120"/>
                              <w:sz w:val="24"/>
                            </w:rPr>
                            <w:t>Отделение Пенсионного фонда</w:t>
                          </w:r>
                        </w:p>
                        <w:p>
                          <w:pPr>
                            <w:pStyle w:val="1"/>
                            <w:spacing w:before="0" w:after="120"/>
                            <w:jc w:val="center"/>
                            <w:rPr>
                              <w:rFonts w:ascii="Arial" w:hAnsi="Arial"/>
                              <w:spacing w:val="30"/>
                              <w:w w:val="120"/>
                              <w:sz w:val="24"/>
                            </w:rPr>
                          </w:pPr>
                          <w:r>
                            <w:rPr>
                              <w:rFonts w:ascii="Arial" w:hAnsi="Arial"/>
                              <w:spacing w:val="30"/>
                              <w:w w:val="120"/>
                              <w:sz w:val="24"/>
                            </w:rPr>
                            <w:t>Российской Федерации по Пермскому краю</w:t>
                          </w:r>
                        </w:p>
                      </w:txbxContent>
                    </wps:txbx>
                    <wps:bodyPr anchor="t" lIns="91440" tIns="45720" rIns="91440" bIns="45720">
                      <a:noAutofit/>
                    </wps:bodyPr>
                  </wps:wsp>
                </a:graphicData>
              </a:graphic>
            </wp:anchor>
          </w:drawing>
        </mc:Choice>
        <mc:Fallback>
          <w:pict>
            <v:rect stroked="f" strokeweight="0pt" style="position:absolute;rotation:0;width:431.1pt;height:72pt;mso-wrap-distance-left:9pt;mso-wrap-distance-right:9pt;mso-wrap-distance-top:0pt;mso-wrap-distance-bottom:0pt;margin-top:3.9pt;mso-position-vertical-relative:text;margin-left:-1.35pt;mso-position-horizontal-relative:text">
              <v:textbox>
                <w:txbxContent>
                  <w:p>
                    <w:pPr>
                      <w:pStyle w:val="1"/>
                      <w:jc w:val="center"/>
                      <w:rPr>
                        <w:rFonts w:ascii="Arial" w:hAnsi="Arial"/>
                        <w:spacing w:val="30"/>
                        <w:w w:val="120"/>
                        <w:sz w:val="24"/>
                      </w:rPr>
                    </w:pPr>
                    <w:r>
                      <w:rPr>
                        <w:rFonts w:ascii="Arial" w:hAnsi="Arial"/>
                        <w:spacing w:val="30"/>
                        <w:w w:val="120"/>
                        <w:sz w:val="24"/>
                      </w:rPr>
                      <w:t>Государственное учреждение -</w:t>
                    </w:r>
                  </w:p>
                  <w:p>
                    <w:pPr>
                      <w:pStyle w:val="1"/>
                      <w:jc w:val="center"/>
                      <w:rPr>
                        <w:rFonts w:ascii="Arial" w:hAnsi="Arial"/>
                        <w:spacing w:val="30"/>
                        <w:w w:val="120"/>
                        <w:sz w:val="24"/>
                      </w:rPr>
                    </w:pPr>
                    <w:r>
                      <w:rPr>
                        <w:rFonts w:ascii="Arial" w:hAnsi="Arial"/>
                        <w:spacing w:val="30"/>
                        <w:w w:val="120"/>
                        <w:sz w:val="24"/>
                      </w:rPr>
                      <w:t>Отделение Пенсионного фонда</w:t>
                    </w:r>
                  </w:p>
                  <w:p>
                    <w:pPr>
                      <w:pStyle w:val="1"/>
                      <w:spacing w:before="0" w:after="120"/>
                      <w:jc w:val="center"/>
                      <w:rPr>
                        <w:rFonts w:ascii="Arial" w:hAnsi="Arial"/>
                        <w:spacing w:val="30"/>
                        <w:w w:val="120"/>
                        <w:sz w:val="24"/>
                      </w:rPr>
                    </w:pPr>
                    <w:r>
                      <w:rPr>
                        <w:rFonts w:ascii="Arial" w:hAnsi="Arial"/>
                        <w:spacing w:val="30"/>
                        <w:w w:val="120"/>
                        <w:sz w:val="24"/>
                      </w:rPr>
                      <w:t>Российской Федерации по Пермскому краю</w:t>
                    </w:r>
                  </w:p>
                </w:txbxContent>
              </v:textbox>
            </v:rect>
          </w:pict>
        </mc:Fallback>
      </mc:AlternateContent>
    </w:r>
    <w:r>
      <mc:AlternateContent>
        <mc:Choice Requires="wps">
          <w:drawing>
            <wp:anchor behindDoc="1" distT="0" distB="0" distL="114300" distR="114300" simplePos="0" locked="0" layoutInCell="1" allowOverlap="1" relativeHeight="4">
              <wp:simplePos x="0" y="0"/>
              <wp:positionH relativeFrom="column">
                <wp:posOffset>87630</wp:posOffset>
              </wp:positionH>
              <wp:positionV relativeFrom="paragraph">
                <wp:posOffset>782955</wp:posOffset>
              </wp:positionV>
              <wp:extent cx="6046470" cy="276225"/>
              <wp:effectExtent l="0" t="0" r="0" b="0"/>
              <wp:wrapNone/>
              <wp:docPr id="4" name=""/>
              <a:graphic xmlns:a="http://schemas.openxmlformats.org/drawingml/2006/main">
                <a:graphicData uri="http://schemas.microsoft.com/office/word/2010/wordprocessingShape">
                  <wps:wsp>
                    <wps:cNvSpPr txBox="1"/>
                    <wps:spPr>
                      <a:xfrm>
                        <a:off x="0" y="0"/>
                        <a:ext cx="6046470" cy="276225"/>
                      </a:xfrm>
                      <a:prstGeom prst="rect"/>
                    </wps:spPr>
                    <wps:txbx>
                      <w:txbxContent>
                        <w:p>
                          <w:pPr>
                            <w:pStyle w:val="2"/>
                            <w:rPr/>
                          </w:pPr>
                          <w:r>
                            <w:rPr/>
                            <w:t xml:space="preserve">ПРЕСС-РЕЛИЗ        </w:t>
                          </w:r>
                        </w:p>
                        <w:p>
                          <w:pPr>
                            <w:pStyle w:val="Style28"/>
                            <w:rPr/>
                          </w:pPr>
                          <w:r>
                            <w:rPr/>
                            <w:t>г. Пермь</w:t>
                          </w:r>
                        </w:p>
                        <w:p>
                          <w:pPr>
                            <w:pStyle w:val="Style28"/>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476.1pt;height:21.75pt;mso-wrap-distance-left:9pt;mso-wrap-distance-right:9pt;mso-wrap-distance-top:0pt;mso-wrap-distance-bottom:0pt;margin-top:61.65pt;mso-position-vertical-relative:text;margin-left:6.9pt;mso-position-horizontal-relative:text">
              <v:textbox>
                <w:txbxContent>
                  <w:p>
                    <w:pPr>
                      <w:pStyle w:val="2"/>
                      <w:rPr/>
                    </w:pPr>
                    <w:r>
                      <w:rPr/>
                      <w:t xml:space="preserve">ПРЕСС-РЕЛИЗ        </w:t>
                    </w:r>
                  </w:p>
                  <w:p>
                    <w:pPr>
                      <w:pStyle w:val="Style28"/>
                      <w:rPr/>
                    </w:pPr>
                    <w:r>
                      <w:rPr/>
                      <w:t>г. Пермь</w:t>
                    </w:r>
                  </w:p>
                  <w:p>
                    <w:pPr>
                      <w:pStyle w:val="Style28"/>
                      <w:spacing w:before="0" w:after="120"/>
                      <w:rPr/>
                    </w:pPr>
                    <w:r>
                      <w:rPr/>
                    </w:r>
                  </w:p>
                </w:txbxContent>
              </v:textbox>
            </v:rect>
          </w:pict>
        </mc:Fallback>
      </mc:AlternateContent>
    </w:r>
    <w:r>
      <mc:AlternateContent>
        <mc:Choice Requires="wps">
          <w:drawing>
            <wp:anchor behindDoc="1" distT="0" distB="0" distL="114300" distR="114300" simplePos="0" locked="0" layoutInCell="1" allowOverlap="1" relativeHeight="6">
              <wp:simplePos x="0" y="0"/>
              <wp:positionH relativeFrom="column">
                <wp:posOffset>-6985</wp:posOffset>
              </wp:positionH>
              <wp:positionV relativeFrom="paragraph">
                <wp:posOffset>849630</wp:posOffset>
              </wp:positionV>
              <wp:extent cx="2468880" cy="328295"/>
              <wp:effectExtent l="0" t="0" r="0" b="0"/>
              <wp:wrapNone/>
              <wp:docPr id="5" name="Врезка1"/>
              <a:graphic xmlns:a="http://schemas.openxmlformats.org/drawingml/2006/main">
                <a:graphicData uri="http://schemas.microsoft.com/office/word/2010/wordprocessingShape">
                  <wps:wsp>
                    <wps:cNvSpPr txBox="1"/>
                    <wps:spPr>
                      <a:xfrm>
                        <a:off x="0" y="0"/>
                        <a:ext cx="2468880" cy="328295"/>
                      </a:xfrm>
                      <a:prstGeom prst="rect"/>
                      <a:solidFill>
                        <a:srgbClr val="FFFFFF"/>
                      </a:solidFill>
                    </wps:spPr>
                    <wps:txbx>
                      <w:txbxContent>
                        <w:p>
                          <w:pPr>
                            <w:pStyle w:val="Style28"/>
                            <w:spacing w:before="0" w:after="120"/>
                            <w:rPr>
                              <w:rFonts w:ascii="Arial" w:hAnsi="Arial" w:cs="Arial"/>
                              <w:sz w:val="22"/>
                              <w:szCs w:val="22"/>
                            </w:rPr>
                          </w:pPr>
                          <w:r>
                            <w:rPr>
                              <w:rFonts w:cs="Arial" w:ascii="Arial" w:hAnsi="Arial"/>
                              <w:sz w:val="22"/>
                              <w:szCs w:val="22"/>
                            </w:rPr>
                            <w:t>16</w:t>
                          </w:r>
                          <w:r>
                            <w:rPr>
                              <w:rFonts w:cs="Arial" w:ascii="Arial" w:hAnsi="Arial"/>
                              <w:sz w:val="22"/>
                              <w:szCs w:val="22"/>
                            </w:rPr>
                            <w:t xml:space="preserve"> сентября  2019 г.</w:t>
                          </w:r>
                        </w:p>
                      </w:txbxContent>
                    </wps:txbx>
                    <wps:bodyPr anchor="t" lIns="91440" tIns="45720" rIns="91440" bIns="45720">
                      <a:noAutofit/>
                    </wps:bodyPr>
                  </wps:wsp>
                </a:graphicData>
              </a:graphic>
            </wp:anchor>
          </w:drawing>
        </mc:Choice>
        <mc:Fallback>
          <w:pict>
            <v:rect fillcolor="#FFFFFF" style="position:absolute;rotation:0;width:194.4pt;height:25.85pt;mso-wrap-distance-left:9pt;mso-wrap-distance-right:9pt;mso-wrap-distance-top:0pt;mso-wrap-distance-bottom:0pt;margin-top:66.9pt;mso-position-vertical-relative:text;margin-left:-0.55pt;mso-position-horizontal-relative:text">
              <v:textbox>
                <w:txbxContent>
                  <w:p>
                    <w:pPr>
                      <w:pStyle w:val="Style28"/>
                      <w:spacing w:before="0" w:after="120"/>
                      <w:rPr>
                        <w:rFonts w:ascii="Arial" w:hAnsi="Arial" w:cs="Arial"/>
                        <w:sz w:val="22"/>
                        <w:szCs w:val="22"/>
                      </w:rPr>
                    </w:pPr>
                    <w:r>
                      <w:rPr>
                        <w:rFonts w:cs="Arial" w:ascii="Arial" w:hAnsi="Arial"/>
                        <w:sz w:val="22"/>
                        <w:szCs w:val="22"/>
                      </w:rPr>
                      <w:t>16</w:t>
                    </w:r>
                    <w:r>
                      <w:rPr>
                        <w:rFonts w:cs="Arial" w:ascii="Arial" w:hAnsi="Arial"/>
                        <w:sz w:val="22"/>
                        <w:szCs w:val="22"/>
                      </w:rPr>
                      <w:t xml:space="preserve"> сентября  2019 г.</w:t>
                    </w:r>
                  </w:p>
                </w:txbxContent>
              </v:textbox>
            </v:rect>
          </w:pict>
        </mc:Fallback>
      </mc:AlternateContent>
    </w:r>
    <w:r>
      <mc:AlternateContent>
        <mc:Choice Requires="wps">
          <w:drawing>
            <wp:anchor behindDoc="1" distT="0" distB="0" distL="114300" distR="114300" simplePos="0" locked="0" layoutInCell="1" allowOverlap="1" relativeHeight="7">
              <wp:simplePos x="0" y="0"/>
              <wp:positionH relativeFrom="column">
                <wp:posOffset>3665855</wp:posOffset>
              </wp:positionH>
              <wp:positionV relativeFrom="paragraph">
                <wp:posOffset>849630</wp:posOffset>
              </wp:positionV>
              <wp:extent cx="2468880" cy="328295"/>
              <wp:effectExtent l="0" t="0" r="0" b="0"/>
              <wp:wrapNone/>
              <wp:docPr id="6" name=""/>
              <a:graphic xmlns:a="http://schemas.openxmlformats.org/drawingml/2006/main">
                <a:graphicData uri="http://schemas.microsoft.com/office/word/2010/wordprocessingShape">
                  <wps:wsp>
                    <wps:cNvSpPr txBox="1"/>
                    <wps:spPr>
                      <a:xfrm>
                        <a:off x="0" y="0"/>
                        <a:ext cx="2468880" cy="328295"/>
                      </a:xfrm>
                      <a:prstGeom prst="rect"/>
                      <a:solidFill>
                        <a:srgbClr val="FFFFFF"/>
                      </a:solidFill>
                    </wps:spPr>
                    <wps:txbx>
                      <w:txbxContent>
                        <w:p>
                          <w:pPr>
                            <w:pStyle w:val="Style28"/>
                            <w:spacing w:before="0" w:after="120"/>
                            <w:jc w:val="right"/>
                            <w:rPr>
                              <w:rFonts w:ascii="Arial" w:hAnsi="Arial" w:cs="Arial"/>
                              <w:sz w:val="22"/>
                              <w:szCs w:val="22"/>
                            </w:rPr>
                          </w:pPr>
                          <w:r>
                            <w:rPr>
                              <w:rFonts w:cs="Arial" w:ascii="Arial" w:hAnsi="Arial"/>
                              <w:sz w:val="22"/>
                              <w:szCs w:val="22"/>
                            </w:rPr>
                            <w:t>г. Пермь</w:t>
                          </w:r>
                        </w:p>
                      </w:txbxContent>
                    </wps:txbx>
                    <wps:bodyPr anchor="t" lIns="91440" tIns="45720" rIns="91440" bIns="45720">
                      <a:noAutofit/>
                    </wps:bodyPr>
                  </wps:wsp>
                </a:graphicData>
              </a:graphic>
            </wp:anchor>
          </w:drawing>
        </mc:Choice>
        <mc:Fallback>
          <w:pict>
            <v:rect fillcolor="#FFFFFF" stroked="f" strokeweight="0pt" style="position:absolute;rotation:0;width:194.4pt;height:25.85pt;mso-wrap-distance-left:9pt;mso-wrap-distance-right:9pt;mso-wrap-distance-top:0pt;mso-wrap-distance-bottom:0pt;margin-top:66.9pt;mso-position-vertical-relative:text;margin-left:288.65pt;mso-position-horizontal-relative:text">
              <v:textbox>
                <w:txbxContent>
                  <w:p>
                    <w:pPr>
                      <w:pStyle w:val="Style28"/>
                      <w:spacing w:before="0" w:after="120"/>
                      <w:jc w:val="right"/>
                      <w:rPr>
                        <w:rFonts w:ascii="Arial" w:hAnsi="Arial" w:cs="Arial"/>
                        <w:sz w:val="22"/>
                        <w:szCs w:val="22"/>
                      </w:rPr>
                    </w:pPr>
                    <w:r>
                      <w:rPr>
                        <w:rFonts w:cs="Arial" w:ascii="Arial" w:hAnsi="Arial"/>
                        <w:sz w:val="22"/>
                        <w:szCs w:val="22"/>
                      </w:rPr>
                      <w:t>г. Пермь</w:t>
                    </w:r>
                  </w:p>
                </w:txbxContent>
              </v:textbox>
            </v:rect>
          </w:pict>
        </mc:Fallback>
      </mc:AlternateContent>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a1e2a"/>
    <w:pPr>
      <w:widowControl/>
      <w:bidi w:val="0"/>
      <w:spacing w:before="0" w:after="120"/>
      <w:jc w:val="both"/>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qFormat/>
    <w:rsid w:val="00c95af8"/>
    <w:pPr>
      <w:keepNext w:val="true"/>
      <w:outlineLvl w:val="0"/>
    </w:pPr>
    <w:rPr>
      <w:b/>
      <w:sz w:val="20"/>
      <w:szCs w:val="20"/>
    </w:rPr>
  </w:style>
  <w:style w:type="paragraph" w:styleId="2">
    <w:name w:val="Heading 2"/>
    <w:basedOn w:val="Normal"/>
    <w:qFormat/>
    <w:rsid w:val="00c95af8"/>
    <w:pPr>
      <w:keepNext w:val="true"/>
      <w:jc w:val="center"/>
      <w:outlineLvl w:val="1"/>
    </w:pPr>
    <w:rPr>
      <w:rFonts w:ascii="Arial" w:hAnsi="Arial"/>
      <w:b/>
      <w:szCs w:val="20"/>
    </w:rPr>
  </w:style>
  <w:style w:type="paragraph" w:styleId="3">
    <w:name w:val="Heading 3"/>
    <w:basedOn w:val="Normal"/>
    <w:qFormat/>
    <w:rsid w:val="00440111"/>
    <w:pPr>
      <w:keepNext w:val="true"/>
      <w:spacing w:before="240" w:after="60"/>
      <w:outlineLvl w:val="2"/>
    </w:pPr>
    <w:rPr>
      <w:rFonts w:ascii="Arial" w:hAnsi="Arial" w:cs="Arial"/>
      <w:b/>
      <w:bCs/>
      <w:sz w:val="26"/>
      <w:szCs w:val="26"/>
    </w:rPr>
  </w:style>
  <w:style w:type="paragraph" w:styleId="4">
    <w:name w:val="Heading 4"/>
    <w:basedOn w:val="Normal"/>
    <w:link w:val="40"/>
    <w:qFormat/>
    <w:rsid w:val="00d96a9a"/>
    <w:pPr>
      <w:keepNext w:val="true"/>
      <w:spacing w:before="240" w:after="60"/>
      <w:outlineLvl w:val="3"/>
    </w:pPr>
    <w:rPr>
      <w:rFonts w:ascii="Calibri" w:hAnsi="Calibri"/>
      <w:b/>
      <w:bCs/>
      <w:sz w:val="28"/>
      <w:szCs w:val="28"/>
    </w:rPr>
  </w:style>
  <w:style w:type="paragraph" w:styleId="5">
    <w:name w:val="Heading 5"/>
    <w:basedOn w:val="Normal"/>
    <w:qFormat/>
    <w:rsid w:val="00c95af8"/>
    <w:pPr>
      <w:spacing w:before="240" w:after="60"/>
      <w:outlineLvl w:val="4"/>
    </w:pPr>
    <w:rPr>
      <w:b/>
      <w:bCs/>
      <w:i/>
      <w:iCs/>
      <w:sz w:val="26"/>
      <w:szCs w:val="26"/>
    </w:rPr>
  </w:style>
  <w:style w:type="paragraph" w:styleId="7">
    <w:name w:val="Heading 7"/>
    <w:basedOn w:val="Normal"/>
    <w:qFormat/>
    <w:rsid w:val="00c95af8"/>
    <w:pPr>
      <w:keepNext w:val="true"/>
      <w:ind w:firstLine="360"/>
      <w:outlineLvl w:val="6"/>
    </w:pPr>
    <w:rPr>
      <w:b/>
      <w:color w:val="000000"/>
      <w:sz w:val="28"/>
      <w:szCs w:val="28"/>
    </w:rPr>
  </w:style>
  <w:style w:type="paragraph" w:styleId="8">
    <w:name w:val="Heading 8"/>
    <w:basedOn w:val="Normal"/>
    <w:qFormat/>
    <w:rsid w:val="00c95af8"/>
    <w:pPr>
      <w:keepNext w:val="true"/>
      <w:outlineLvl w:val="7"/>
    </w:pPr>
    <w:rPr>
      <w:b/>
      <w:bCs/>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95af8"/>
    <w:rPr/>
  </w:style>
  <w:style w:type="character" w:styleId="Style7">
    <w:name w:val="Интернет-ссылка"/>
    <w:basedOn w:val="DefaultParagraphFont"/>
    <w:rsid w:val="00c95af8"/>
    <w:rPr>
      <w:strike w:val="false"/>
      <w:dstrike w:val="false"/>
      <w:color w:val="001CAC"/>
      <w:u w:val="none"/>
      <w:effect w:val="none"/>
    </w:rPr>
  </w:style>
  <w:style w:type="character" w:styleId="Style8">
    <w:name w:val="Выделение"/>
    <w:basedOn w:val="DefaultParagraphFont"/>
    <w:uiPriority w:val="20"/>
    <w:qFormat/>
    <w:rsid w:val="00c95af8"/>
    <w:rPr>
      <w:i/>
      <w:iCs/>
    </w:rPr>
  </w:style>
  <w:style w:type="character" w:styleId="21" w:customStyle="1">
    <w:name w:val="Источник и дата 2"/>
    <w:basedOn w:val="DefaultParagraphFont"/>
    <w:qFormat/>
    <w:rsid w:val="00440111"/>
    <w:rPr>
      <w:rFonts w:ascii="Arial" w:hAnsi="Arial" w:cs="Arial"/>
      <w:sz w:val="16"/>
      <w:lang w:val="ru-RU" w:eastAsia="ru-RU" w:bidi="ar-SA"/>
    </w:rPr>
  </w:style>
  <w:style w:type="character" w:styleId="41" w:customStyle="1">
    <w:name w:val="Заголовок 4 Знак"/>
    <w:basedOn w:val="DefaultParagraphFont"/>
    <w:link w:val="4"/>
    <w:semiHidden/>
    <w:qFormat/>
    <w:rsid w:val="00d96a9a"/>
    <w:rPr>
      <w:rFonts w:ascii="Calibri" w:hAnsi="Calibri"/>
      <w:b/>
      <w:bCs/>
      <w:sz w:val="28"/>
      <w:szCs w:val="28"/>
      <w:lang w:val="ru-RU" w:eastAsia="ru-RU" w:bidi="ar-SA"/>
    </w:rPr>
  </w:style>
  <w:style w:type="character" w:styleId="Char" w:customStyle="1">
    <w:name w:val="Похожие сообщения раздел Char"/>
    <w:basedOn w:val="DefaultParagraphFont"/>
    <w:link w:val="af0"/>
    <w:qFormat/>
    <w:rsid w:val="0043152f"/>
    <w:rPr>
      <w:rFonts w:ascii="Arial" w:hAnsi="Arial" w:eastAsia="Verdana"/>
      <w:b/>
      <w:bCs/>
      <w:color w:val="808080"/>
      <w:sz w:val="24"/>
      <w:lang w:val="ru-RU" w:eastAsia="ru-RU" w:bidi="ar-SA"/>
    </w:rPr>
  </w:style>
  <w:style w:type="character" w:styleId="Char1" w:customStyle="1">
    <w:name w:val="Похожие сообщения заголовок Char"/>
    <w:basedOn w:val="Char"/>
    <w:link w:val="af1"/>
    <w:qFormat/>
    <w:rsid w:val="0043152f"/>
    <w:rPr/>
  </w:style>
  <w:style w:type="character" w:styleId="Style9" w:customStyle="1">
    <w:name w:val="Текст документа Знак Знак"/>
    <w:basedOn w:val="DefaultParagraphFont"/>
    <w:link w:val="af2"/>
    <w:qFormat/>
    <w:rsid w:val="002e62cb"/>
    <w:rPr>
      <w:rFonts w:eastAsia="Verdana"/>
      <w:color w:val="000000"/>
      <w:sz w:val="24"/>
      <w:szCs w:val="24"/>
      <w:lang w:val="ru-RU" w:eastAsia="ru-RU" w:bidi="ar-SA"/>
    </w:rPr>
  </w:style>
  <w:style w:type="character" w:styleId="Highlighthighlightactive" w:customStyle="1">
    <w:name w:val="highlight highlight_active"/>
    <w:basedOn w:val="DefaultParagraphFont"/>
    <w:qFormat/>
    <w:rsid w:val="00df19d3"/>
    <w:rPr/>
  </w:style>
  <w:style w:type="character" w:styleId="Strong">
    <w:name w:val="Strong"/>
    <w:basedOn w:val="DefaultParagraphFont"/>
    <w:uiPriority w:val="22"/>
    <w:qFormat/>
    <w:rsid w:val="00f6480d"/>
    <w:rPr>
      <w:b/>
      <w:bCs/>
    </w:rPr>
  </w:style>
  <w:style w:type="character" w:styleId="Data1" w:customStyle="1">
    <w:name w:val="data1"/>
    <w:basedOn w:val="DefaultParagraphFont"/>
    <w:qFormat/>
    <w:rsid w:val="002e25c7"/>
    <w:rPr>
      <w:rFonts w:ascii="Arial" w:hAnsi="Arial" w:cs="Arial"/>
      <w:color w:val="858687"/>
      <w:sz w:val="17"/>
      <w:szCs w:val="17"/>
    </w:rPr>
  </w:style>
  <w:style w:type="character" w:styleId="Mainhead41" w:customStyle="1">
    <w:name w:val="mainhead41"/>
    <w:basedOn w:val="DefaultParagraphFont"/>
    <w:qFormat/>
    <w:rsid w:val="002e25c7"/>
    <w:rPr>
      <w:rFonts w:ascii="Arial" w:hAnsi="Arial" w:cs="Arial"/>
      <w:b/>
      <w:bCs/>
      <w:strike w:val="false"/>
      <w:dstrike w:val="false"/>
      <w:color w:val="1B1464"/>
      <w:sz w:val="24"/>
      <w:szCs w:val="24"/>
      <w:u w:val="none"/>
      <w:effect w:val="none"/>
    </w:rPr>
  </w:style>
  <w:style w:type="character" w:styleId="Text1" w:customStyle="1">
    <w:name w:val="text1"/>
    <w:basedOn w:val="DefaultParagraphFont"/>
    <w:qFormat/>
    <w:rsid w:val="002e25c7"/>
    <w:rPr>
      <w:rFonts w:ascii="Arial" w:hAnsi="Arial" w:cs="Arial"/>
      <w:strike w:val="false"/>
      <w:dstrike w:val="false"/>
      <w:color w:val="333333"/>
      <w:sz w:val="18"/>
      <w:szCs w:val="18"/>
      <w:u w:val="none"/>
      <w:effect w:val="none"/>
    </w:rPr>
  </w:style>
  <w:style w:type="character" w:styleId="Rubr1" w:customStyle="1">
    <w:name w:val="rubr1"/>
    <w:basedOn w:val="DefaultParagraphFont"/>
    <w:qFormat/>
    <w:rsid w:val="000a015f"/>
    <w:rPr>
      <w:rFonts w:ascii="Arial" w:hAnsi="Arial" w:cs="Arial"/>
      <w:b/>
      <w:bCs/>
      <w:strike w:val="false"/>
      <w:dstrike w:val="false"/>
      <w:color w:val="CC6600"/>
      <w:sz w:val="20"/>
      <w:szCs w:val="20"/>
      <w:u w:val="none"/>
      <w:effect w:val="none"/>
    </w:rPr>
  </w:style>
  <w:style w:type="character" w:styleId="Style10" w:customStyle="1">
    <w:name w:val="Подзаголовок Знак"/>
    <w:link w:val="af5"/>
    <w:qFormat/>
    <w:rsid w:val="002143e9"/>
    <w:rPr>
      <w:sz w:val="28"/>
      <w:lang w:val="ru-RU" w:eastAsia="ru-RU" w:bidi="ar-SA"/>
    </w:rPr>
  </w:style>
  <w:style w:type="character" w:styleId="FontStyle15" w:customStyle="1">
    <w:name w:val="Font Style15"/>
    <w:qFormat/>
    <w:rsid w:val="002143e9"/>
    <w:rPr>
      <w:rFonts w:ascii="Times New Roman" w:hAnsi="Times New Roman" w:cs="Times New Roman"/>
      <w:color w:val="000000"/>
      <w:sz w:val="18"/>
      <w:szCs w:val="18"/>
    </w:rPr>
  </w:style>
  <w:style w:type="character" w:styleId="11" w:customStyle="1">
    <w:name w:val="Б1 Знак"/>
    <w:basedOn w:val="DefaultParagraphFont"/>
    <w:link w:val="14"/>
    <w:qFormat/>
    <w:rsid w:val="008970cf"/>
    <w:rPr>
      <w:rFonts w:ascii="Arial" w:hAnsi="Arial" w:cs="Arial"/>
      <w:bCs/>
      <w:i/>
      <w:sz w:val="24"/>
      <w:szCs w:val="26"/>
      <w:lang w:val="ru-RU" w:eastAsia="ru-RU" w:bidi="ar-SA"/>
    </w:rPr>
  </w:style>
  <w:style w:type="character" w:styleId="Style11" w:customStyle="1">
    <w:name w:val="Текст новости Знак"/>
    <w:link w:val="af8"/>
    <w:qFormat/>
    <w:rsid w:val="008970cf"/>
    <w:rPr>
      <w:sz w:val="24"/>
      <w:szCs w:val="24"/>
      <w:lang w:val="ru-RU" w:eastAsia="ru-RU" w:bidi="ar-SA"/>
    </w:rPr>
  </w:style>
  <w:style w:type="character" w:styleId="FollowedHyperlink">
    <w:name w:val="FollowedHyperlink"/>
    <w:basedOn w:val="DefaultParagraphFont"/>
    <w:qFormat/>
    <w:rsid w:val="00b7225a"/>
    <w:rPr>
      <w:color w:val="800080" w:themeColor="followedHyperlink"/>
      <w:u w:val="single"/>
    </w:rPr>
  </w:style>
  <w:style w:type="character" w:styleId="12" w:customStyle="1">
    <w:name w:val="Заголовок 1 Знак"/>
    <w:basedOn w:val="DefaultParagraphFont"/>
    <w:link w:val="1"/>
    <w:qFormat/>
    <w:locked/>
    <w:rsid w:val="00844161"/>
    <w:rPr>
      <w:b/>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eastAsia="Times New Roman" w:cs="Times New Roman"/>
    </w:rPr>
  </w:style>
  <w:style w:type="character" w:styleId="ListLabel15">
    <w:name w:val="ListLabel 15"/>
    <w:qFormat/>
    <w:rPr>
      <w:color w:val="00000A"/>
    </w:rPr>
  </w:style>
  <w:style w:type="character" w:styleId="ListLabel16">
    <w:name w:val="ListLabel 16"/>
    <w:qFormat/>
    <w:rPr>
      <w:color w:val="00000A"/>
    </w:rPr>
  </w:style>
  <w:style w:type="character" w:styleId="ListLabel17">
    <w:name w:val="ListLabel 17"/>
    <w:qFormat/>
    <w:rPr>
      <w:color w:val="00000A"/>
    </w:rPr>
  </w:style>
  <w:style w:type="character" w:styleId="ListLabel18">
    <w:name w:val="ListLabel 18"/>
    <w:qFormat/>
    <w:rPr>
      <w:color w:val="00000A"/>
    </w:rPr>
  </w:style>
  <w:style w:type="character" w:styleId="ListLabel19">
    <w:name w:val="ListLabel 19"/>
    <w:qFormat/>
    <w:rPr>
      <w:color w:val="00000A"/>
    </w:rPr>
  </w:style>
  <w:style w:type="character" w:styleId="ListLabel20">
    <w:name w:val="ListLabel 20"/>
    <w:qFormat/>
    <w:rPr>
      <w:color w:val="00000A"/>
    </w:rPr>
  </w:style>
  <w:style w:type="character" w:styleId="ListLabel21">
    <w:name w:val="ListLabel 21"/>
    <w:qFormat/>
    <w:rPr>
      <w:color w:val="00000A"/>
    </w:rPr>
  </w:style>
  <w:style w:type="character" w:styleId="ListLabel22">
    <w:name w:val="ListLabel 22"/>
    <w:qFormat/>
    <w:rPr>
      <w:color w:val="00000A"/>
    </w:rPr>
  </w:style>
  <w:style w:type="character" w:styleId="ListLabel23">
    <w:name w:val="ListLabel 23"/>
    <w:qFormat/>
    <w:rPr>
      <w:color w:val="00000A"/>
    </w:rPr>
  </w:style>
  <w:style w:type="character" w:styleId="ListLabel24">
    <w:name w:val="ListLabel 24"/>
    <w:qFormat/>
    <w:rPr>
      <w:color w:val="00000A"/>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rFonts w:eastAsia="Times New Roman" w:cs="Times New Roman"/>
      <w:color w:val="000000"/>
      <w:sz w:val="24"/>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color w:val="000000"/>
      <w:sz w:val="24"/>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eastAsia="Times New Roman" w:cs="Times New Roman"/>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eastAsia="Times New Roman" w:cs="Times New Roman"/>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sz w:val="23"/>
      <w:szCs w:val="23"/>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rsid w:val="00c95af8"/>
    <w:pPr/>
    <w:rPr>
      <w:szCs w:val="28"/>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Header"/>
    <w:basedOn w:val="Normal"/>
    <w:rsid w:val="00c95af8"/>
    <w:pPr>
      <w:tabs>
        <w:tab w:val="center" w:pos="4153" w:leader="none"/>
        <w:tab w:val="right" w:pos="8306" w:leader="none"/>
      </w:tabs>
    </w:pPr>
    <w:rPr>
      <w:sz w:val="20"/>
      <w:szCs w:val="20"/>
    </w:rPr>
  </w:style>
  <w:style w:type="paragraph" w:styleId="Style18">
    <w:name w:val="Footer"/>
    <w:basedOn w:val="Normal"/>
    <w:rsid w:val="00c95af8"/>
    <w:pPr>
      <w:tabs>
        <w:tab w:val="center" w:pos="4153" w:leader="none"/>
        <w:tab w:val="right" w:pos="8306" w:leader="none"/>
      </w:tabs>
    </w:pPr>
    <w:rPr>
      <w:sz w:val="20"/>
      <w:szCs w:val="20"/>
    </w:rPr>
  </w:style>
  <w:style w:type="paragraph" w:styleId="BalloonText">
    <w:name w:val="Balloon Text"/>
    <w:basedOn w:val="Normal"/>
    <w:semiHidden/>
    <w:qFormat/>
    <w:rsid w:val="00c95af8"/>
    <w:pPr/>
    <w:rPr>
      <w:rFonts w:ascii="Tahoma" w:hAnsi="Tahoma" w:cs="Tahoma"/>
      <w:sz w:val="16"/>
      <w:szCs w:val="16"/>
    </w:rPr>
  </w:style>
  <w:style w:type="paragraph" w:styleId="Style19">
    <w:name w:val="Body Text Indent"/>
    <w:basedOn w:val="Normal"/>
    <w:rsid w:val="00c95af8"/>
    <w:pPr>
      <w:ind w:firstLine="708"/>
    </w:pPr>
    <w:rPr>
      <w:rFonts w:eastAsia="Arial Unicode MS"/>
      <w:szCs w:val="20"/>
    </w:rPr>
  </w:style>
  <w:style w:type="paragraph" w:styleId="NormalWeb">
    <w:name w:val="Normal (Web)"/>
    <w:basedOn w:val="Normal"/>
    <w:uiPriority w:val="99"/>
    <w:qFormat/>
    <w:rsid w:val="00c95af8"/>
    <w:pPr>
      <w:spacing w:beforeAutospacing="1" w:afterAutospacing="1"/>
    </w:pPr>
    <w:rPr>
      <w:rFonts w:ascii="Verdana" w:hAnsi="Verdana"/>
      <w:sz w:val="16"/>
      <w:szCs w:val="16"/>
    </w:rPr>
  </w:style>
  <w:style w:type="paragraph" w:styleId="PlainText">
    <w:name w:val="Plain Text"/>
    <w:basedOn w:val="Normal"/>
    <w:qFormat/>
    <w:rsid w:val="00c95af8"/>
    <w:pPr/>
    <w:rPr>
      <w:rFonts w:ascii="Courier New" w:hAnsi="Courier New" w:cs="Courier New"/>
      <w:sz w:val="20"/>
      <w:szCs w:val="20"/>
    </w:rPr>
  </w:style>
  <w:style w:type="paragraph" w:styleId="Style20" w:customStyle="1">
    <w:name w:val="Знак"/>
    <w:basedOn w:val="Normal"/>
    <w:qFormat/>
    <w:rsid w:val="00c95af8"/>
    <w:pPr>
      <w:spacing w:lineRule="exact" w:line="240" w:before="0" w:after="160"/>
    </w:pPr>
    <w:rPr>
      <w:rFonts w:ascii="Verdana" w:hAnsi="Verdana"/>
      <w:lang w:val="en-US" w:eastAsia="en-US"/>
    </w:rPr>
  </w:style>
  <w:style w:type="paragraph" w:styleId="Caption">
    <w:name w:val="caption"/>
    <w:basedOn w:val="Normal"/>
    <w:qFormat/>
    <w:rsid w:val="00c95af8"/>
    <w:pPr/>
    <w:rPr>
      <w:b/>
      <w:bCs/>
      <w:sz w:val="20"/>
      <w:szCs w:val="20"/>
    </w:rPr>
  </w:style>
  <w:style w:type="paragraph" w:styleId="13" w:customStyle="1">
    <w:name w:val="1 Знак"/>
    <w:basedOn w:val="Normal"/>
    <w:qFormat/>
    <w:rsid w:val="00c95af8"/>
    <w:pPr>
      <w:tabs>
        <w:tab w:val="left" w:pos="1069" w:leader="none"/>
      </w:tabs>
      <w:spacing w:lineRule="exact" w:line="240" w:before="0" w:after="160"/>
      <w:ind w:left="1069" w:hanging="360"/>
    </w:pPr>
    <w:rPr>
      <w:rFonts w:ascii="Verdana" w:hAnsi="Verdana" w:cs="Arial"/>
      <w:sz w:val="20"/>
      <w:szCs w:val="20"/>
      <w:lang w:val="en-US" w:eastAsia="en-US"/>
    </w:rPr>
  </w:style>
  <w:style w:type="paragraph" w:styleId="CharChar1" w:customStyle="1">
    <w:name w:val="Char Char1"/>
    <w:basedOn w:val="Normal"/>
    <w:qFormat/>
    <w:rsid w:val="00c95af8"/>
    <w:pPr>
      <w:spacing w:lineRule="exact" w:line="240" w:before="0" w:after="160"/>
    </w:pPr>
    <w:rPr>
      <w:rFonts w:ascii="Verdana" w:hAnsi="Verdana"/>
      <w:sz w:val="20"/>
      <w:szCs w:val="20"/>
      <w:lang w:val="en-US" w:eastAsia="en-US"/>
    </w:rPr>
  </w:style>
  <w:style w:type="paragraph" w:styleId="14" w:customStyle="1">
    <w:name w:val="Знак1"/>
    <w:basedOn w:val="Normal"/>
    <w:qFormat/>
    <w:rsid w:val="00c95af8"/>
    <w:pPr>
      <w:tabs>
        <w:tab w:val="left" w:pos="1069" w:leader="none"/>
      </w:tabs>
      <w:spacing w:lineRule="exact" w:line="240" w:before="0" w:after="160"/>
      <w:ind w:left="1069" w:hanging="360"/>
    </w:pPr>
    <w:rPr>
      <w:rFonts w:ascii="Verdana" w:hAnsi="Verdana" w:cs="Arial"/>
      <w:sz w:val="20"/>
      <w:szCs w:val="20"/>
      <w:lang w:val="en-US" w:eastAsia="en-US"/>
    </w:rPr>
  </w:style>
  <w:style w:type="paragraph" w:styleId="BodyTextIndent3">
    <w:name w:val="Body Text Indent 3"/>
    <w:basedOn w:val="Normal"/>
    <w:qFormat/>
    <w:rsid w:val="00c95af8"/>
    <w:pPr>
      <w:ind w:left="720" w:hanging="0"/>
    </w:pPr>
    <w:rPr>
      <w:sz w:val="28"/>
    </w:rPr>
  </w:style>
  <w:style w:type="paragraph" w:styleId="BodyTextIndent2">
    <w:name w:val="Body Text Indent 2"/>
    <w:basedOn w:val="Normal"/>
    <w:qFormat/>
    <w:rsid w:val="00c95af8"/>
    <w:pPr>
      <w:ind w:firstLine="360"/>
    </w:pPr>
    <w:rPr>
      <w:szCs w:val="28"/>
    </w:rPr>
  </w:style>
  <w:style w:type="paragraph" w:styleId="22" w:customStyle="1">
    <w:name w:val="Знак2 Знак Знак Знак Знак Знак Знак Знак Знак Знак Знак Знак Знак Знак Знак Знак Знак Знак Знак Знак Знак Знак Знак Знак"/>
    <w:basedOn w:val="Normal"/>
    <w:qFormat/>
    <w:rsid w:val="00c95af8"/>
    <w:pPr>
      <w:spacing w:lineRule="exact" w:line="240" w:before="0" w:after="160"/>
    </w:pPr>
    <w:rPr>
      <w:rFonts w:ascii="Verdana" w:hAnsi="Verdana" w:cs="Verdana"/>
      <w:sz w:val="20"/>
      <w:szCs w:val="20"/>
      <w:lang w:val="en-US" w:eastAsia="en-US"/>
    </w:rPr>
  </w:style>
  <w:style w:type="paragraph" w:styleId="Style21" w:customStyle="1">
    <w:name w:val="Темы дня"/>
    <w:basedOn w:val="Normal"/>
    <w:qFormat/>
    <w:rsid w:val="00e56dda"/>
    <w:pPr>
      <w:keepLines/>
      <w:spacing w:before="0" w:after="240"/>
    </w:pPr>
    <w:rPr>
      <w:i/>
    </w:rPr>
  </w:style>
  <w:style w:type="paragraph" w:styleId="Style22" w:customStyle="1">
    <w:name w:val="Похожие сообщения раздел"/>
    <w:basedOn w:val="Normal"/>
    <w:link w:val="Char"/>
    <w:qFormat/>
    <w:rsid w:val="0043152f"/>
    <w:pPr>
      <w:spacing w:lineRule="auto" w:line="360" w:before="120" w:after="120"/>
      <w:ind w:left="1440" w:hanging="0"/>
    </w:pPr>
    <w:rPr>
      <w:rFonts w:ascii="Arial" w:hAnsi="Arial" w:eastAsia="Verdana"/>
      <w:b/>
      <w:bCs/>
      <w:color w:val="808080"/>
      <w:szCs w:val="20"/>
    </w:rPr>
  </w:style>
  <w:style w:type="paragraph" w:styleId="Style23" w:customStyle="1">
    <w:name w:val="Похожие сообщения заголовок"/>
    <w:basedOn w:val="Style22"/>
    <w:link w:val="Char0"/>
    <w:autoRedefine/>
    <w:qFormat/>
    <w:rsid w:val="0043152f"/>
    <w:pPr>
      <w:spacing w:lineRule="auto" w:line="240" w:before="120" w:after="240"/>
      <w:jc w:val="left"/>
    </w:pPr>
    <w:rPr>
      <w:color w:val="00000A"/>
      <w:sz w:val="20"/>
    </w:rPr>
  </w:style>
  <w:style w:type="paragraph" w:styleId="Style24" w:customStyle="1">
    <w:name w:val="Текст документа"/>
    <w:basedOn w:val="NormalWeb"/>
    <w:link w:val="af3"/>
    <w:autoRedefine/>
    <w:qFormat/>
    <w:rsid w:val="002e62cb"/>
    <w:pPr/>
    <w:rPr>
      <w:rFonts w:ascii="Times New Roman" w:hAnsi="Times New Roman" w:eastAsia="Verdana"/>
      <w:color w:val="000000"/>
      <w:sz w:val="24"/>
      <w:szCs w:val="24"/>
    </w:rPr>
  </w:style>
  <w:style w:type="paragraph" w:styleId="Osnova" w:customStyle="1">
    <w:name w:val="osnova"/>
    <w:basedOn w:val="Normal"/>
    <w:qFormat/>
    <w:rsid w:val="00f6480d"/>
    <w:pPr>
      <w:spacing w:beforeAutospacing="1" w:afterAutospacing="1"/>
      <w:ind w:firstLine="225"/>
      <w:jc w:val="left"/>
    </w:pPr>
    <w:rPr>
      <w:rFonts w:ascii="Arial" w:hAnsi="Arial" w:cs="Arial"/>
      <w:color w:val="660000"/>
      <w:sz w:val="21"/>
      <w:szCs w:val="21"/>
    </w:rPr>
  </w:style>
  <w:style w:type="paragraph" w:styleId="Dalee" w:customStyle="1">
    <w:name w:val="dalee"/>
    <w:basedOn w:val="Normal"/>
    <w:qFormat/>
    <w:rsid w:val="00f6480d"/>
    <w:pPr>
      <w:spacing w:beforeAutospacing="1" w:afterAutospacing="1"/>
      <w:jc w:val="left"/>
    </w:pPr>
    <w:rPr>
      <w:rFonts w:ascii="Arial" w:hAnsi="Arial" w:cs="Arial"/>
      <w:color w:val="660000"/>
      <w:sz w:val="21"/>
      <w:szCs w:val="21"/>
    </w:rPr>
  </w:style>
  <w:style w:type="paragraph" w:styleId="Main1" w:customStyle="1">
    <w:name w:val="main1"/>
    <w:basedOn w:val="Normal"/>
    <w:qFormat/>
    <w:rsid w:val="00767aff"/>
    <w:pPr>
      <w:spacing w:beforeAutospacing="1" w:afterAutospacing="1"/>
      <w:jc w:val="left"/>
    </w:pPr>
    <w:rPr>
      <w:rFonts w:ascii="Verdana" w:hAnsi="Verdana"/>
      <w:color w:val="777777"/>
      <w:sz w:val="17"/>
      <w:szCs w:val="17"/>
    </w:rPr>
  </w:style>
  <w:style w:type="paragraph" w:styleId="HTMLTopofForm">
    <w:name w:val="HTML Top of Form"/>
    <w:basedOn w:val="Normal"/>
    <w:qFormat/>
    <w:rsid w:val="00fe33ff"/>
    <w:pPr>
      <w:pBdr>
        <w:bottom w:val="single" w:sz="6" w:space="1" w:color="00000A"/>
      </w:pBdr>
      <w:spacing w:before="0" w:after="0"/>
      <w:jc w:val="center"/>
    </w:pPr>
    <w:rPr>
      <w:rFonts w:ascii="Arial" w:hAnsi="Arial" w:cs="Arial"/>
      <w:vanish/>
      <w:sz w:val="16"/>
      <w:szCs w:val="16"/>
    </w:rPr>
  </w:style>
  <w:style w:type="paragraph" w:styleId="HTMLBottomofForm">
    <w:name w:val="HTML Bottom of Form"/>
    <w:basedOn w:val="Normal"/>
    <w:qFormat/>
    <w:rsid w:val="00fe33ff"/>
    <w:pPr>
      <w:pBdr>
        <w:top w:val="single" w:sz="6" w:space="1" w:color="00000A"/>
      </w:pBdr>
      <w:spacing w:before="0" w:after="0"/>
      <w:jc w:val="center"/>
    </w:pPr>
    <w:rPr>
      <w:rFonts w:ascii="Arial" w:hAnsi="Arial" w:cs="Arial"/>
      <w:vanish/>
      <w:sz w:val="16"/>
      <w:szCs w:val="16"/>
    </w:rPr>
  </w:style>
  <w:style w:type="paragraph" w:styleId="Style25">
    <w:name w:val="Subtitle"/>
    <w:basedOn w:val="Normal"/>
    <w:link w:val="af6"/>
    <w:qFormat/>
    <w:rsid w:val="002143e9"/>
    <w:pPr>
      <w:spacing w:before="0" w:after="0"/>
      <w:ind w:left="851" w:right="567" w:hanging="0"/>
    </w:pPr>
    <w:rPr>
      <w:sz w:val="28"/>
      <w:szCs w:val="20"/>
    </w:rPr>
  </w:style>
  <w:style w:type="paragraph" w:styleId="15" w:customStyle="1">
    <w:name w:val="норм1"/>
    <w:basedOn w:val="Normal"/>
    <w:qFormat/>
    <w:rsid w:val="002143e9"/>
    <w:pPr>
      <w:spacing w:lineRule="auto" w:line="360" w:before="0" w:after="0"/>
      <w:ind w:firstLine="709"/>
    </w:pPr>
    <w:rPr/>
  </w:style>
  <w:style w:type="paragraph" w:styleId="Style26" w:customStyle="1">
    <w:name w:val="Номер"/>
    <w:basedOn w:val="Normal"/>
    <w:qFormat/>
    <w:rsid w:val="002143e9"/>
    <w:pPr>
      <w:spacing w:before="0" w:after="0"/>
      <w:jc w:val="center"/>
    </w:pPr>
    <w:rPr>
      <w:sz w:val="28"/>
      <w:szCs w:val="20"/>
    </w:rPr>
  </w:style>
  <w:style w:type="paragraph" w:styleId="BodyText3">
    <w:name w:val="Body Text 3"/>
    <w:basedOn w:val="Normal"/>
    <w:qFormat/>
    <w:rsid w:val="002143e9"/>
    <w:pPr>
      <w:jc w:val="left"/>
    </w:pPr>
    <w:rPr>
      <w:sz w:val="16"/>
      <w:szCs w:val="16"/>
    </w:rPr>
  </w:style>
  <w:style w:type="paragraph" w:styleId="16" w:customStyle="1">
    <w:name w:val="Б1"/>
    <w:basedOn w:val="3"/>
    <w:link w:val="15"/>
    <w:qFormat/>
    <w:rsid w:val="008970cf"/>
    <w:pPr>
      <w:keepLines/>
      <w:spacing w:lineRule="auto" w:line="276" w:before="0" w:after="120"/>
      <w:ind w:firstLine="709"/>
    </w:pPr>
    <w:rPr>
      <w:b w:val="false"/>
      <w:i/>
      <w:sz w:val="24"/>
    </w:rPr>
  </w:style>
  <w:style w:type="paragraph" w:styleId="Style27" w:customStyle="1">
    <w:name w:val="Текст новости"/>
    <w:link w:val="af9"/>
    <w:qFormat/>
    <w:rsid w:val="008970cf"/>
    <w:pPr>
      <w:widowControl/>
      <w:bidi w:val="0"/>
      <w:spacing w:before="0" w:after="120"/>
      <w:jc w:val="both"/>
    </w:pPr>
    <w:rPr>
      <w:rFonts w:ascii="Times New Roman" w:hAnsi="Times New Roman" w:eastAsia="Times New Roman" w:cs="Times New Roman"/>
      <w:color w:val="auto"/>
      <w:kern w:val="0"/>
      <w:sz w:val="24"/>
      <w:szCs w:val="24"/>
      <w:lang w:val="ru-RU" w:eastAsia="ru-RU" w:bidi="ar-SA"/>
    </w:rPr>
  </w:style>
  <w:style w:type="paragraph" w:styleId="NoSpacing">
    <w:name w:val="No Spacing"/>
    <w:uiPriority w:val="1"/>
    <w:qFormat/>
    <w:rsid w:val="004b6170"/>
    <w:pPr>
      <w:widowControl/>
      <w:bidi w:val="0"/>
      <w:jc w:val="both"/>
    </w:pPr>
    <w:rPr>
      <w:rFonts w:ascii="Times New Roman" w:hAnsi="Times New Roman" w:eastAsia="Times New Roman" w:cs="Times New Roman"/>
      <w:color w:val="auto"/>
      <w:kern w:val="0"/>
      <w:sz w:val="24"/>
      <w:szCs w:val="24"/>
      <w:lang w:val="ru-RU" w:eastAsia="ru-RU" w:bidi="ar-SA"/>
    </w:rPr>
  </w:style>
  <w:style w:type="paragraph" w:styleId="Western" w:customStyle="1">
    <w:name w:val="western"/>
    <w:basedOn w:val="Normal"/>
    <w:qFormat/>
    <w:rsid w:val="00cd514e"/>
    <w:pPr>
      <w:spacing w:beforeAutospacing="1" w:afterAutospacing="1"/>
      <w:jc w:val="left"/>
    </w:pPr>
    <w:rPr/>
  </w:style>
  <w:style w:type="paragraph" w:styleId="ListParagraph">
    <w:name w:val="List Paragraph"/>
    <w:basedOn w:val="Normal"/>
    <w:uiPriority w:val="34"/>
    <w:qFormat/>
    <w:rsid w:val="00e87262"/>
    <w:pPr>
      <w:spacing w:lineRule="auto" w:line="276" w:before="0" w:after="200"/>
      <w:ind w:left="720" w:hanging="0"/>
      <w:contextualSpacing/>
      <w:jc w:val="left"/>
    </w:pPr>
    <w:rPr>
      <w:rFonts w:eastAsia="Calibri" w:eastAsiaTheme="minorHAnsi"/>
      <w:lang w:eastAsia="en-US"/>
    </w:rPr>
  </w:style>
  <w:style w:type="paragraph" w:styleId="NormalIndent">
    <w:name w:val="Normal Indent"/>
    <w:basedOn w:val="Normal"/>
    <w:qFormat/>
    <w:rsid w:val="00844161"/>
    <w:pPr>
      <w:spacing w:lineRule="auto" w:line="360" w:before="0" w:after="0"/>
      <w:ind w:firstLine="624"/>
    </w:pPr>
    <w:rPr>
      <w:sz w:val="26"/>
      <w:szCs w:val="20"/>
    </w:rPr>
  </w:style>
  <w:style w:type="paragraph" w:styleId="ConsPlusTitle" w:customStyle="1">
    <w:name w:val="ConsPlusTitle"/>
    <w:qFormat/>
    <w:rsid w:val="007a1af8"/>
    <w:pPr>
      <w:widowControl w:val="false"/>
      <w:bidi w:val="0"/>
      <w:jc w:val="left"/>
    </w:pPr>
    <w:rPr>
      <w:rFonts w:ascii="Times New Roman" w:hAnsi="Times New Roman" w:eastAsia="Times New Roman" w:cs="Times New Roman"/>
      <w:b/>
      <w:color w:val="auto"/>
      <w:kern w:val="0"/>
      <w:sz w:val="24"/>
      <w:szCs w:val="20"/>
      <w:lang w:val="ru-RU" w:eastAsia="ru-RU" w:bidi="ar-SA"/>
    </w:rPr>
  </w:style>
  <w:style w:type="paragraph" w:styleId="ConsPlusNormal" w:customStyle="1">
    <w:name w:val="ConsPlusNormal"/>
    <w:qFormat/>
    <w:rsid w:val="007a1af8"/>
    <w:pPr>
      <w:widowControl w:val="false"/>
      <w:bidi w:val="0"/>
      <w:jc w:val="left"/>
    </w:pPr>
    <w:rPr>
      <w:rFonts w:ascii="Times New Roman" w:hAnsi="Times New Roman" w:eastAsia="Times New Roman" w:cs="Times New Roman"/>
      <w:color w:val="auto"/>
      <w:kern w:val="0"/>
      <w:sz w:val="24"/>
      <w:szCs w:val="20"/>
      <w:lang w:val="ru-RU" w:eastAsia="ru-RU" w:bidi="ar-SA"/>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fri.ru/" TargetMode="External"/><Relationship Id="rId3" Type="http://schemas.openxmlformats.org/officeDocument/2006/relationships/hyperlink" Target="https://sfri.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LibreOffice/6.0.3.2$Windows_x86 LibreOffice_project/8f48d515416608e3a835360314dac7e47fd0b821</Application>
  <Pages>1</Pages>
  <Words>382</Words>
  <Characters>2602</Characters>
  <CharactersWithSpaces>3026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2019-09-06T05:25:00Z</dcterms:created>
  <dc:creator>Ziganshina_NV</dc:creator>
  <dc:description/>
  <dc:language>ru-RU</dc:language>
  <cp:lastModifiedBy/>
  <cp:lastPrinted>2019-09-06T05:25:00Z</cp:lastPrinted>
  <dcterms:modified xsi:type="dcterms:W3CDTF">2019-09-17T10:56:32Z</dcterms:modified>
  <cp:revision>9</cp:revision>
  <dc:subject/>
  <dc:title>Росэнерго и РАО «ЕЭС России» приняли решение о передаче  полномочий по разработке региональных программ развития электроэнергетики Росэнерго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